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D4C" w:rsidRDefault="00C70D4C" w:rsidP="00C70D4C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C70D4C">
        <w:rPr>
          <w:rFonts w:ascii="Times New Roman" w:hAnsi="Times New Roman" w:cs="Times New Roman"/>
          <w:b/>
          <w:bCs/>
          <w:i/>
          <w:iCs/>
          <w:sz w:val="32"/>
          <w:szCs w:val="32"/>
        </w:rPr>
        <w:t>Испо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льзование оборудования Центра «Точка Р</w:t>
      </w:r>
      <w:r w:rsidRPr="00C70D4C">
        <w:rPr>
          <w:rFonts w:ascii="Times New Roman" w:hAnsi="Times New Roman" w:cs="Times New Roman"/>
          <w:b/>
          <w:bCs/>
          <w:i/>
          <w:iCs/>
          <w:sz w:val="32"/>
          <w:szCs w:val="32"/>
        </w:rPr>
        <w:t>оста»</w:t>
      </w:r>
    </w:p>
    <w:p w:rsidR="00C70D4C" w:rsidRPr="00C70D4C" w:rsidRDefault="00C70D4C" w:rsidP="00C70D4C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C70D4C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для формирования естественно-научной грамотности</w:t>
      </w:r>
    </w:p>
    <w:p w:rsidR="00C70D4C" w:rsidRDefault="00C70D4C" w:rsidP="00BB79E8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C70D4C" w:rsidTr="00C70D4C">
        <w:trPr>
          <w:trHeight w:val="3501"/>
        </w:trPr>
        <w:tc>
          <w:tcPr>
            <w:tcW w:w="4672" w:type="dxa"/>
          </w:tcPr>
          <w:p w:rsidR="00C70D4C" w:rsidRPr="00C70D4C" w:rsidRDefault="00C70D4C" w:rsidP="00C70D4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Рожкова Лариса Аркадьевна, учитель географии МБОУ «</w:t>
            </w:r>
            <w:proofErr w:type="spellStart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Кишертская</w:t>
            </w:r>
            <w:proofErr w:type="spellEnd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СОШ имени Л. П. </w:t>
            </w:r>
            <w:proofErr w:type="spellStart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Дробышевского</w:t>
            </w:r>
            <w:proofErr w:type="spellEnd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</w:p>
          <w:p w:rsidR="00C70D4C" w:rsidRPr="00C70D4C" w:rsidRDefault="00C70D4C" w:rsidP="00C70D4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Чувызгалова</w:t>
            </w:r>
            <w:proofErr w:type="spellEnd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Людмила  Ивановна</w:t>
            </w:r>
            <w:proofErr w:type="gramEnd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</w:p>
          <w:p w:rsidR="00C70D4C" w:rsidRDefault="00C70D4C" w:rsidP="00C70D4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учитель технологии МБОУ «</w:t>
            </w:r>
            <w:proofErr w:type="spellStart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Кишертская</w:t>
            </w:r>
            <w:proofErr w:type="spellEnd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СОШ имени Л. П. </w:t>
            </w:r>
            <w:proofErr w:type="spellStart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Дробышевского</w:t>
            </w:r>
            <w:proofErr w:type="spellEnd"/>
            <w:r w:rsidRPr="00C70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», руководитель Центра «Точка роста»</w:t>
            </w:r>
          </w:p>
        </w:tc>
      </w:tr>
    </w:tbl>
    <w:p w:rsidR="00C70D4C" w:rsidRDefault="00C70D4C" w:rsidP="00C70D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9E8" w:rsidRDefault="00BB79E8" w:rsidP="00BB79E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005A0">
        <w:rPr>
          <w:rFonts w:ascii="Times New Roman" w:hAnsi="Times New Roman" w:cs="Times New Roman"/>
          <w:sz w:val="28"/>
          <w:szCs w:val="28"/>
        </w:rPr>
        <w:t xml:space="preserve"> январ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005A0">
        <w:rPr>
          <w:rFonts w:ascii="Times New Roman" w:hAnsi="Times New Roman" w:cs="Times New Roman"/>
          <w:sz w:val="28"/>
          <w:szCs w:val="28"/>
        </w:rPr>
        <w:t xml:space="preserve"> 2019 года в России началась реализация национального проекта «Образование»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B79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 включает в себя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подпроектов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один из них – федеральный проект «Современная школа». </w:t>
      </w:r>
      <w:r w:rsidRPr="00E25AD2">
        <w:rPr>
          <w:rFonts w:ascii="Times New Roman" w:hAnsi="Times New Roman" w:cs="Times New Roman"/>
          <w:sz w:val="28"/>
          <w:szCs w:val="28"/>
        </w:rPr>
        <w:t xml:space="preserve">Внутри проекта «Современная школа» акцент делается на модернизацию образовательного пространства, применение и внедрение новых технологий. </w:t>
      </w:r>
      <w:r>
        <w:rPr>
          <w:rFonts w:ascii="Times New Roman" w:hAnsi="Times New Roman" w:cs="Times New Roman"/>
          <w:sz w:val="28"/>
          <w:szCs w:val="28"/>
        </w:rPr>
        <w:t xml:space="preserve">И вот </w:t>
      </w:r>
      <w:r w:rsidRPr="00C663CA">
        <w:rPr>
          <w:rFonts w:ascii="Times New Roman" w:hAnsi="Times New Roman" w:cs="Times New Roman"/>
          <w:sz w:val="28"/>
          <w:szCs w:val="28"/>
        </w:rPr>
        <w:t xml:space="preserve">в рамках реализации регионального проекта «Современная школа» национального проекта «Образование» </w:t>
      </w:r>
      <w:r>
        <w:rPr>
          <w:rFonts w:ascii="Times New Roman" w:hAnsi="Times New Roman" w:cs="Times New Roman"/>
          <w:sz w:val="28"/>
          <w:szCs w:val="28"/>
        </w:rPr>
        <w:t>по всей стране на базе образовательных организаций сельской местности и малых городов начали открываться</w:t>
      </w:r>
      <w:r w:rsidRPr="00C663CA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663CA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цифровых и гуманитарных компетенций «Точка роста»</w:t>
      </w:r>
      <w:r>
        <w:rPr>
          <w:rFonts w:ascii="Times New Roman" w:hAnsi="Times New Roman" w:cs="Times New Roman"/>
          <w:sz w:val="28"/>
          <w:szCs w:val="28"/>
        </w:rPr>
        <w:t>. Основной целью Центра «Точка Роста»</w:t>
      </w:r>
      <w:r w:rsidRPr="003425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342530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42530">
        <w:rPr>
          <w:rFonts w:ascii="Times New Roman" w:hAnsi="Times New Roman" w:cs="Times New Roman"/>
          <w:sz w:val="28"/>
          <w:szCs w:val="28"/>
        </w:rPr>
        <w:t xml:space="preserve"> условий для повышения качества общего образования, в том числе за счет обновления учебных помещений, приобретения современного оборудования, повышения квалификации педагогических работников и расширения практического содержания реализуемых образовательных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79E8" w:rsidRPr="00C663CA" w:rsidRDefault="00BB79E8" w:rsidP="00BB79E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3C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Кишертской</w:t>
      </w:r>
      <w:proofErr w:type="spellEnd"/>
      <w:r w:rsidRPr="00C663CA">
        <w:rPr>
          <w:rFonts w:ascii="Times New Roman" w:hAnsi="Times New Roman" w:cs="Times New Roman"/>
          <w:sz w:val="28"/>
          <w:szCs w:val="28"/>
        </w:rPr>
        <w:t xml:space="preserve"> школе </w:t>
      </w:r>
      <w:r>
        <w:rPr>
          <w:rFonts w:ascii="Times New Roman" w:hAnsi="Times New Roman" w:cs="Times New Roman"/>
          <w:sz w:val="28"/>
          <w:szCs w:val="28"/>
        </w:rPr>
        <w:t>Центр образования естественно-научной и технологической направленности «Точка Роста» открылся в сентябре 2021 года. Создан он как структурное подразделение школы.</w:t>
      </w:r>
      <w:r w:rsidRPr="007F404B">
        <w:rPr>
          <w:rFonts w:ascii="Times New Roman" w:hAnsi="Times New Roman" w:cs="Times New Roman"/>
          <w:sz w:val="28"/>
          <w:szCs w:val="28"/>
        </w:rPr>
        <w:t xml:space="preserve"> </w:t>
      </w:r>
      <w:r w:rsidRPr="00C663CA">
        <w:rPr>
          <w:rFonts w:ascii="Times New Roman" w:hAnsi="Times New Roman" w:cs="Times New Roman"/>
          <w:sz w:val="28"/>
          <w:szCs w:val="28"/>
        </w:rPr>
        <w:t xml:space="preserve">Центр Точка Роста в нашей школе – это четыре кабинета (физика, химия, биология, робототехника) и зона </w:t>
      </w:r>
      <w:proofErr w:type="spellStart"/>
      <w:r w:rsidRPr="00C663CA">
        <w:rPr>
          <w:rFonts w:ascii="Times New Roman" w:hAnsi="Times New Roman" w:cs="Times New Roman"/>
          <w:sz w:val="28"/>
          <w:szCs w:val="28"/>
        </w:rPr>
        <w:t>коворкинга</w:t>
      </w:r>
      <w:proofErr w:type="spellEnd"/>
      <w:r w:rsidRPr="00C663CA">
        <w:rPr>
          <w:rFonts w:ascii="Times New Roman" w:hAnsi="Times New Roman" w:cs="Times New Roman"/>
          <w:sz w:val="28"/>
          <w:szCs w:val="28"/>
        </w:rPr>
        <w:t xml:space="preserve"> (библиотека) с новой, удобной мебелью и цифровыми лабораториями.</w:t>
      </w:r>
    </w:p>
    <w:p w:rsidR="00BB79E8" w:rsidRPr="00C663CA" w:rsidRDefault="00BB79E8" w:rsidP="00BB79E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CA">
        <w:rPr>
          <w:rFonts w:ascii="Times New Roman" w:hAnsi="Times New Roman" w:cs="Times New Roman"/>
          <w:sz w:val="28"/>
          <w:szCs w:val="28"/>
        </w:rPr>
        <w:t xml:space="preserve">Оформление Центра выполнено с использованием фирменного стиля, </w:t>
      </w:r>
      <w:proofErr w:type="spellStart"/>
      <w:r w:rsidRPr="00C663CA">
        <w:rPr>
          <w:rFonts w:ascii="Times New Roman" w:hAnsi="Times New Roman" w:cs="Times New Roman"/>
          <w:sz w:val="28"/>
          <w:szCs w:val="28"/>
        </w:rPr>
        <w:t>брендбука</w:t>
      </w:r>
      <w:proofErr w:type="spellEnd"/>
      <w:r w:rsidRPr="00C663CA">
        <w:rPr>
          <w:rFonts w:ascii="Times New Roman" w:hAnsi="Times New Roman" w:cs="Times New Roman"/>
          <w:sz w:val="28"/>
          <w:szCs w:val="28"/>
        </w:rPr>
        <w:t xml:space="preserve"> Центра «Точка роста».</w:t>
      </w:r>
    </w:p>
    <w:p w:rsidR="0045281C" w:rsidRDefault="0045281C" w:rsidP="0045281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«Точка Роста» - это не только обновленный интерьер кабинетов. Это современные приборы, цифровые лаборатории, это возможность для развития у обучающихся исследовательских умений и проектной деятельности.</w:t>
      </w:r>
    </w:p>
    <w:p w:rsidR="000F1892" w:rsidRDefault="00BB79E8" w:rsidP="004528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наш Центр естественно-научной направленности, то работают там учителя химии, физики, биологии, географии. Все педагоги прошли обучение по работе с цифровым оборудованием</w:t>
      </w:r>
      <w:r w:rsidR="0045281C">
        <w:rPr>
          <w:rFonts w:ascii="Times New Roman" w:hAnsi="Times New Roman" w:cs="Times New Roman"/>
          <w:sz w:val="28"/>
          <w:szCs w:val="28"/>
        </w:rPr>
        <w:t xml:space="preserve"> и сейчас могут его использовать на уроках при проведении практических и лабораторных работ</w:t>
      </w:r>
      <w:r w:rsidR="00F75E0D">
        <w:rPr>
          <w:rFonts w:ascii="Times New Roman" w:hAnsi="Times New Roman" w:cs="Times New Roman"/>
          <w:sz w:val="28"/>
          <w:szCs w:val="28"/>
        </w:rPr>
        <w:t xml:space="preserve">, а также в рамках внеурочной деятельности. Работа с оборудованием Точки роста актуальна, т.к. позволяет формировать естественно-научную грамотность у обучающихся. Одной из компетенций естественно-научной грамотности является понимание особенности научного исследования. В этом направлении мы начали работать достаточно активно с самого начала и имеем определенные успехи и результаты. </w:t>
      </w:r>
    </w:p>
    <w:p w:rsidR="000F1892" w:rsidRPr="00DD2B9E" w:rsidRDefault="00EB2E46" w:rsidP="003E49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географии</w:t>
      </w:r>
      <w:r w:rsidR="000F1892" w:rsidRPr="00DD2B9E">
        <w:rPr>
          <w:rFonts w:ascii="Times New Roman" w:hAnsi="Times New Roman" w:cs="Times New Roman"/>
          <w:sz w:val="28"/>
          <w:szCs w:val="28"/>
        </w:rPr>
        <w:t xml:space="preserve"> получила возможность использовать в работе экологическую лабораторию.</w:t>
      </w:r>
    </w:p>
    <w:p w:rsidR="000F1892" w:rsidRPr="00DD2B9E" w:rsidRDefault="000F1892" w:rsidP="003E49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B9E">
        <w:rPr>
          <w:rFonts w:ascii="Times New Roman" w:hAnsi="Times New Roman" w:cs="Times New Roman"/>
          <w:sz w:val="28"/>
          <w:szCs w:val="28"/>
        </w:rPr>
        <w:t xml:space="preserve">В состав лаборатории входит ноутбук, программное обеспечение и различные датчики, которые можно подключить двумя способами: проводное подключение с помощью кабеля </w:t>
      </w:r>
      <w:proofErr w:type="spellStart"/>
      <w:r w:rsidRPr="00DD2B9E">
        <w:rPr>
          <w:rFonts w:ascii="Times New Roman" w:hAnsi="Times New Roman" w:cs="Times New Roman"/>
          <w:sz w:val="28"/>
          <w:szCs w:val="28"/>
        </w:rPr>
        <w:t>mini</w:t>
      </w:r>
      <w:proofErr w:type="spellEnd"/>
      <w:r w:rsidRPr="00DD2B9E">
        <w:rPr>
          <w:rFonts w:ascii="Times New Roman" w:hAnsi="Times New Roman" w:cs="Times New Roman"/>
          <w:sz w:val="28"/>
          <w:szCs w:val="28"/>
        </w:rPr>
        <w:t xml:space="preserve"> USB</w:t>
      </w:r>
      <w:r w:rsidR="00DD2B9E">
        <w:rPr>
          <w:rFonts w:ascii="Times New Roman" w:hAnsi="Times New Roman" w:cs="Times New Roman"/>
          <w:sz w:val="28"/>
          <w:szCs w:val="28"/>
        </w:rPr>
        <w:t xml:space="preserve"> или беспроводное подключение</w:t>
      </w:r>
      <w:r w:rsidRPr="00DD2B9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DD2B9E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Pr="00DD2B9E">
        <w:rPr>
          <w:rFonts w:ascii="Times New Roman" w:hAnsi="Times New Roman" w:cs="Times New Roman"/>
          <w:sz w:val="28"/>
          <w:szCs w:val="28"/>
        </w:rPr>
        <w:t xml:space="preserve">. Подбор цифровых датчиков осуществлен таким образом, чтобы охватить максимально возможное количество тем для изучения. С помощью датчиков, входящих в состав этого учебного оборудования можно проводить экологический мониторинг почвы, воды, воздуха, исследовать качество напитков и продуктов. </w:t>
      </w:r>
      <w:r w:rsidR="003E4946">
        <w:rPr>
          <w:rFonts w:ascii="Times New Roman" w:hAnsi="Times New Roman" w:cs="Times New Roman"/>
          <w:sz w:val="28"/>
          <w:szCs w:val="28"/>
        </w:rPr>
        <w:t xml:space="preserve">К каждой лаборатории имеется пособие с методическими рекомендациями. В них перечислены темы для лабораторных работ с подробными инструкциями. </w:t>
      </w:r>
      <w:r w:rsidRPr="00DD2B9E">
        <w:rPr>
          <w:rFonts w:ascii="Times New Roman" w:hAnsi="Times New Roman" w:cs="Times New Roman"/>
          <w:sz w:val="28"/>
          <w:szCs w:val="28"/>
        </w:rPr>
        <w:t>Использование цифровой лаборатории по экологии Точка роста, научит учащихся обращению с цифровыми измерительными приборами, считывать показания, самостоятельно строить графики и т</w:t>
      </w:r>
      <w:r w:rsidR="00EB2E46">
        <w:rPr>
          <w:rFonts w:ascii="Times New Roman" w:hAnsi="Times New Roman" w:cs="Times New Roman"/>
          <w:sz w:val="28"/>
          <w:szCs w:val="28"/>
        </w:rPr>
        <w:t>аблицы, делать выводы. Приведём</w:t>
      </w:r>
      <w:bookmarkStart w:id="0" w:name="_GoBack"/>
      <w:bookmarkEnd w:id="0"/>
      <w:r w:rsidRPr="00DD2B9E">
        <w:rPr>
          <w:rFonts w:ascii="Times New Roman" w:hAnsi="Times New Roman" w:cs="Times New Roman"/>
          <w:sz w:val="28"/>
          <w:szCs w:val="28"/>
        </w:rPr>
        <w:t xml:space="preserve"> несколько примеров использования данной лаборатории в исследовательской работе.</w:t>
      </w:r>
    </w:p>
    <w:p w:rsidR="000F1892" w:rsidRPr="00DD2B9E" w:rsidRDefault="000F1892" w:rsidP="003E49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B9E">
        <w:rPr>
          <w:rFonts w:ascii="Times New Roman" w:hAnsi="Times New Roman" w:cs="Times New Roman"/>
          <w:sz w:val="28"/>
          <w:szCs w:val="28"/>
        </w:rPr>
        <w:t>С обучающимися шес</w:t>
      </w:r>
      <w:r w:rsidR="00DD2B9E">
        <w:rPr>
          <w:rFonts w:ascii="Times New Roman" w:hAnsi="Times New Roman" w:cs="Times New Roman"/>
          <w:sz w:val="28"/>
          <w:szCs w:val="28"/>
        </w:rPr>
        <w:t>того класса мы провели работу «</w:t>
      </w:r>
      <w:r w:rsidRPr="00DD2B9E">
        <w:rPr>
          <w:rFonts w:ascii="Times New Roman" w:hAnsi="Times New Roman" w:cs="Times New Roman"/>
          <w:sz w:val="28"/>
          <w:szCs w:val="28"/>
        </w:rPr>
        <w:t xml:space="preserve">Мониторинг </w:t>
      </w:r>
      <w:proofErr w:type="spellStart"/>
      <w:r w:rsidRPr="00DD2B9E">
        <w:rPr>
          <w:rFonts w:ascii="Times New Roman" w:hAnsi="Times New Roman" w:cs="Times New Roman"/>
          <w:sz w:val="28"/>
          <w:szCs w:val="28"/>
        </w:rPr>
        <w:t>сoдержания</w:t>
      </w:r>
      <w:proofErr w:type="spellEnd"/>
      <w:r w:rsidRPr="00DD2B9E">
        <w:rPr>
          <w:rFonts w:ascii="Times New Roman" w:hAnsi="Times New Roman" w:cs="Times New Roman"/>
          <w:sz w:val="28"/>
          <w:szCs w:val="28"/>
        </w:rPr>
        <w:t xml:space="preserve"> кислорода в воздухе в классном </w:t>
      </w:r>
      <w:proofErr w:type="spellStart"/>
      <w:r w:rsidRPr="00DD2B9E">
        <w:rPr>
          <w:rFonts w:ascii="Times New Roman" w:hAnsi="Times New Roman" w:cs="Times New Roman"/>
          <w:sz w:val="28"/>
          <w:szCs w:val="28"/>
        </w:rPr>
        <w:t>пoмещении</w:t>
      </w:r>
      <w:proofErr w:type="spellEnd"/>
      <w:r w:rsidRPr="00DD2B9E">
        <w:rPr>
          <w:rFonts w:ascii="Times New Roman" w:hAnsi="Times New Roman" w:cs="Times New Roman"/>
          <w:sz w:val="28"/>
          <w:szCs w:val="28"/>
        </w:rPr>
        <w:t xml:space="preserve"> в течение </w:t>
      </w:r>
      <w:proofErr w:type="spellStart"/>
      <w:r w:rsidRPr="00DD2B9E">
        <w:rPr>
          <w:rFonts w:ascii="Times New Roman" w:hAnsi="Times New Roman" w:cs="Times New Roman"/>
          <w:sz w:val="28"/>
          <w:szCs w:val="28"/>
        </w:rPr>
        <w:t>шкoльных</w:t>
      </w:r>
      <w:proofErr w:type="spellEnd"/>
      <w:r w:rsidRPr="00DD2B9E">
        <w:rPr>
          <w:rFonts w:ascii="Times New Roman" w:hAnsi="Times New Roman" w:cs="Times New Roman"/>
          <w:sz w:val="28"/>
          <w:szCs w:val="28"/>
        </w:rPr>
        <w:t xml:space="preserve"> занятий». В результате работы над проектом мы изучили СанПиНы и выяснили какой уровень кислорода должен быть для хорошей работоспособности. На практическом этапе обучающиеся с помощью цифрового дат</w:t>
      </w:r>
      <w:r w:rsidR="00DD2B9E">
        <w:rPr>
          <w:rFonts w:ascii="Times New Roman" w:hAnsi="Times New Roman" w:cs="Times New Roman"/>
          <w:sz w:val="28"/>
          <w:szCs w:val="28"/>
        </w:rPr>
        <w:t>чика измеряли уровень кислорода</w:t>
      </w:r>
      <w:r w:rsidRPr="00DD2B9E">
        <w:rPr>
          <w:rFonts w:ascii="Times New Roman" w:hAnsi="Times New Roman" w:cs="Times New Roman"/>
          <w:sz w:val="28"/>
          <w:szCs w:val="28"/>
        </w:rPr>
        <w:t xml:space="preserve"> в проветриваемом и непроветриваемом помещении. При этом проводили наблюдения за работоспособностью школьников. </w:t>
      </w:r>
      <w:proofErr w:type="spellStart"/>
      <w:r w:rsidRPr="00DD2B9E">
        <w:rPr>
          <w:rFonts w:ascii="Times New Roman" w:hAnsi="Times New Roman" w:cs="Times New Roman"/>
          <w:sz w:val="28"/>
          <w:szCs w:val="28"/>
        </w:rPr>
        <w:t>Сoдержание</w:t>
      </w:r>
      <w:proofErr w:type="spellEnd"/>
      <w:r w:rsidRPr="00DD2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2B9E">
        <w:rPr>
          <w:rFonts w:ascii="Times New Roman" w:hAnsi="Times New Roman" w:cs="Times New Roman"/>
          <w:sz w:val="28"/>
          <w:szCs w:val="28"/>
        </w:rPr>
        <w:t>кислoрода</w:t>
      </w:r>
      <w:proofErr w:type="spellEnd"/>
      <w:r w:rsidRPr="00DD2B9E">
        <w:rPr>
          <w:rFonts w:ascii="Times New Roman" w:hAnsi="Times New Roman" w:cs="Times New Roman"/>
          <w:sz w:val="28"/>
          <w:szCs w:val="28"/>
        </w:rPr>
        <w:t xml:space="preserve"> в воздухе без проветривания за 6 уроков уменьшилось с 21, 2 % до 19 %, содержание кислорода при периодическом проветривании уменьшилось незначительно.</w:t>
      </w:r>
      <w:r w:rsidR="00EC28A2" w:rsidRPr="00DD2B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2B9E">
        <w:rPr>
          <w:rFonts w:ascii="Times New Roman" w:hAnsi="Times New Roman" w:cs="Times New Roman"/>
          <w:sz w:val="28"/>
          <w:szCs w:val="28"/>
        </w:rPr>
        <w:t>B  классе</w:t>
      </w:r>
      <w:proofErr w:type="gramEnd"/>
      <w:r w:rsidRPr="00DD2B9E">
        <w:rPr>
          <w:rFonts w:ascii="Times New Roman" w:hAnsi="Times New Roman" w:cs="Times New Roman"/>
          <w:sz w:val="28"/>
          <w:szCs w:val="28"/>
        </w:rPr>
        <w:t xml:space="preserve"> с достаточной циркуляцией воздуха самочувствие </w:t>
      </w:r>
      <w:r w:rsidRPr="00DD2B9E">
        <w:rPr>
          <w:rFonts w:ascii="Times New Roman" w:hAnsi="Times New Roman" w:cs="Times New Roman"/>
          <w:sz w:val="28"/>
          <w:szCs w:val="28"/>
        </w:rPr>
        <w:lastRenderedPageBreak/>
        <w:t>обучающихся былo хoрoшее, рaбoтoспособность высокая, обучающихся активно отвечали на вопросы. Напротив, в непроветриваемом классе сaмoчувствие обучающихся ухудшалось, станoвилось душно, работоспособность уменьшалась, ребятa часто отвлекались.</w:t>
      </w:r>
      <w:r w:rsidR="00EC28A2" w:rsidRPr="00DD2B9E">
        <w:rPr>
          <w:rFonts w:ascii="Times New Roman" w:hAnsi="Times New Roman" w:cs="Times New Roman"/>
          <w:sz w:val="28"/>
          <w:szCs w:val="28"/>
        </w:rPr>
        <w:t xml:space="preserve"> Наблюдение и практическая работа с датчиками подтвердили гипотезу, что проветривать помещения нужно обязательно!</w:t>
      </w:r>
    </w:p>
    <w:p w:rsidR="00EC28A2" w:rsidRPr="00DD2B9E" w:rsidRDefault="00EC28A2" w:rsidP="003E49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B9E">
        <w:rPr>
          <w:rFonts w:ascii="Times New Roman" w:hAnsi="Times New Roman" w:cs="Times New Roman"/>
          <w:sz w:val="28"/>
          <w:szCs w:val="28"/>
        </w:rPr>
        <w:t>Другой пример использования оборудования «Точки роста» для формирования естественно-научной грамотности- работа ученика 10 класса «Шумовое загрязнение в школе».</w:t>
      </w:r>
      <w:r w:rsidR="00DD2B9E">
        <w:rPr>
          <w:rFonts w:ascii="Times New Roman" w:hAnsi="Times New Roman" w:cs="Times New Roman"/>
          <w:sz w:val="28"/>
          <w:szCs w:val="28"/>
        </w:rPr>
        <w:t xml:space="preserve"> Вначале мы выяснили из источников</w:t>
      </w:r>
      <w:r w:rsidRPr="00DD2B9E">
        <w:rPr>
          <w:rFonts w:ascii="Times New Roman" w:hAnsi="Times New Roman" w:cs="Times New Roman"/>
          <w:sz w:val="28"/>
          <w:szCs w:val="28"/>
        </w:rPr>
        <w:t>, как различные уровни шумового воздействия влияют на организм человека</w:t>
      </w:r>
      <w:r w:rsidR="00DD2B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D2B9E">
        <w:rPr>
          <w:rFonts w:ascii="Times New Roman" w:hAnsi="Times New Roman" w:cs="Times New Roman"/>
          <w:sz w:val="28"/>
          <w:szCs w:val="28"/>
        </w:rPr>
        <w:t>СаНиП</w:t>
      </w:r>
      <w:proofErr w:type="spellEnd"/>
      <w:r w:rsidRPr="00DD2B9E">
        <w:rPr>
          <w:rFonts w:ascii="Times New Roman" w:hAnsi="Times New Roman" w:cs="Times New Roman"/>
          <w:sz w:val="28"/>
          <w:szCs w:val="28"/>
        </w:rPr>
        <w:t xml:space="preserve"> по допустимым уровням шума в помещениях. А затем с помощью датчиков звука экологической лаборатории провели измерения во время уроков и на переменах в разных школьных помещ</w:t>
      </w:r>
      <w:r w:rsidR="00DD2B9E">
        <w:rPr>
          <w:rFonts w:ascii="Times New Roman" w:hAnsi="Times New Roman" w:cs="Times New Roman"/>
          <w:sz w:val="28"/>
          <w:szCs w:val="28"/>
        </w:rPr>
        <w:t>ениях. В результате обучающийся</w:t>
      </w:r>
      <w:r w:rsidRPr="00DD2B9E">
        <w:rPr>
          <w:rFonts w:ascii="Times New Roman" w:hAnsi="Times New Roman" w:cs="Times New Roman"/>
          <w:sz w:val="28"/>
          <w:szCs w:val="28"/>
        </w:rPr>
        <w:t xml:space="preserve"> доказал, что иногда уровень шума превышает допустимые границы.  В итоге ученик реши</w:t>
      </w:r>
      <w:r w:rsidR="00DD2B9E">
        <w:rPr>
          <w:rFonts w:ascii="Times New Roman" w:hAnsi="Times New Roman" w:cs="Times New Roman"/>
          <w:sz w:val="28"/>
          <w:szCs w:val="28"/>
        </w:rPr>
        <w:t xml:space="preserve">л, что полученные знания будет </w:t>
      </w:r>
      <w:r w:rsidRPr="00DD2B9E">
        <w:rPr>
          <w:rFonts w:ascii="Times New Roman" w:hAnsi="Times New Roman" w:cs="Times New Roman"/>
          <w:sz w:val="28"/>
          <w:szCs w:val="28"/>
        </w:rPr>
        <w:t>использовать в повседневной жизни, стараясь не создавать лишних звуков на уроках, а отдых на перемене проводить там, где меньше всего шума.</w:t>
      </w:r>
    </w:p>
    <w:p w:rsidR="00EC28A2" w:rsidRDefault="00375B15" w:rsidP="003E49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B9E">
        <w:rPr>
          <w:rFonts w:ascii="Times New Roman" w:hAnsi="Times New Roman" w:cs="Times New Roman"/>
          <w:sz w:val="28"/>
          <w:szCs w:val="28"/>
        </w:rPr>
        <w:t xml:space="preserve">Еще один пример исследования – проект по биологии «Мониторинг качества воды из различных источников в селе Усть-Кишерть». Пробы воды, взятые из реки, колодца, скважины, </w:t>
      </w:r>
      <w:r w:rsidR="00DD2B9E" w:rsidRPr="00DD2B9E">
        <w:rPr>
          <w:rFonts w:ascii="Times New Roman" w:hAnsi="Times New Roman" w:cs="Times New Roman"/>
          <w:sz w:val="28"/>
          <w:szCs w:val="28"/>
        </w:rPr>
        <w:t>бутилированной</w:t>
      </w:r>
      <w:r w:rsidRPr="00DD2B9E">
        <w:rPr>
          <w:rFonts w:ascii="Times New Roman" w:hAnsi="Times New Roman" w:cs="Times New Roman"/>
          <w:sz w:val="28"/>
          <w:szCs w:val="28"/>
        </w:rPr>
        <w:t>, исс</w:t>
      </w:r>
      <w:r w:rsidR="00DD2B9E">
        <w:rPr>
          <w:rFonts w:ascii="Times New Roman" w:hAnsi="Times New Roman" w:cs="Times New Roman"/>
          <w:sz w:val="28"/>
          <w:szCs w:val="28"/>
        </w:rPr>
        <w:t>ледовались по таким показателям</w:t>
      </w:r>
      <w:r w:rsidRPr="00DD2B9E">
        <w:rPr>
          <w:rFonts w:ascii="Times New Roman" w:hAnsi="Times New Roman" w:cs="Times New Roman"/>
          <w:sz w:val="28"/>
          <w:szCs w:val="28"/>
        </w:rPr>
        <w:t xml:space="preserve">: интенсивность запаха, прозрачность, водородный показатель PH. В данной работе был использован датчик </w:t>
      </w:r>
      <w:r w:rsidR="00DD2B9E" w:rsidRPr="00DD2B9E">
        <w:rPr>
          <w:rFonts w:ascii="Times New Roman" w:hAnsi="Times New Roman" w:cs="Times New Roman"/>
          <w:sz w:val="28"/>
          <w:szCs w:val="28"/>
        </w:rPr>
        <w:t xml:space="preserve">pH, который есть в биологической и в экологической лабораториях. </w:t>
      </w:r>
    </w:p>
    <w:p w:rsidR="00DD2B9E" w:rsidRDefault="00DD2B9E" w:rsidP="003E49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эти работы были представлены ребятами на </w:t>
      </w:r>
      <w:r w:rsidRPr="00C663CA">
        <w:rPr>
          <w:rFonts w:ascii="Times New Roman" w:hAnsi="Times New Roman" w:cs="Times New Roman"/>
          <w:sz w:val="28"/>
          <w:szCs w:val="28"/>
        </w:rPr>
        <w:t>школьной и районной научно-практической конференции исследовательских работ</w:t>
      </w:r>
      <w:r>
        <w:rPr>
          <w:rFonts w:ascii="Times New Roman" w:hAnsi="Times New Roman" w:cs="Times New Roman"/>
          <w:sz w:val="28"/>
          <w:szCs w:val="28"/>
        </w:rPr>
        <w:t>. А</w:t>
      </w:r>
      <w:r w:rsidRPr="00C66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C663CA">
        <w:rPr>
          <w:rFonts w:ascii="Times New Roman" w:hAnsi="Times New Roman" w:cs="Times New Roman"/>
          <w:sz w:val="28"/>
          <w:szCs w:val="28"/>
        </w:rPr>
        <w:t>акже участвовали в краевых конкурсах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2B9E" w:rsidRDefault="00DD2B9E" w:rsidP="003E49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B9E">
        <w:rPr>
          <w:rFonts w:ascii="Times New Roman" w:hAnsi="Times New Roman" w:cs="Times New Roman"/>
          <w:sz w:val="28"/>
          <w:szCs w:val="28"/>
        </w:rPr>
        <w:t>С внедрением оборудования «Точки роста» появляется возможность количественных наблюдений и опытов для получения достов</w:t>
      </w:r>
      <w:r>
        <w:rPr>
          <w:rFonts w:ascii="Times New Roman" w:hAnsi="Times New Roman" w:cs="Times New Roman"/>
          <w:sz w:val="28"/>
          <w:szCs w:val="28"/>
        </w:rPr>
        <w:t>ерной информации о природных</w:t>
      </w:r>
      <w:r w:rsidRPr="00DD2B9E">
        <w:rPr>
          <w:rFonts w:ascii="Times New Roman" w:hAnsi="Times New Roman" w:cs="Times New Roman"/>
          <w:sz w:val="28"/>
          <w:szCs w:val="28"/>
        </w:rPr>
        <w:t xml:space="preserve"> процессах и объектах. На основе полученных эксп</w:t>
      </w:r>
      <w:r w:rsidR="00912B9F">
        <w:rPr>
          <w:rFonts w:ascii="Times New Roman" w:hAnsi="Times New Roman" w:cs="Times New Roman"/>
          <w:sz w:val="28"/>
          <w:szCs w:val="28"/>
        </w:rPr>
        <w:t xml:space="preserve">ериментальных данных обучаемые </w:t>
      </w:r>
      <w:r w:rsidRPr="00DD2B9E">
        <w:rPr>
          <w:rFonts w:ascii="Times New Roman" w:hAnsi="Times New Roman" w:cs="Times New Roman"/>
          <w:sz w:val="28"/>
          <w:szCs w:val="28"/>
        </w:rPr>
        <w:t>могут самостоятельно делать выводы, обобщать результаты, выявлять закономерности,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2B9E">
        <w:rPr>
          <w:rFonts w:ascii="Times New Roman" w:hAnsi="Times New Roman" w:cs="Times New Roman"/>
          <w:sz w:val="28"/>
          <w:szCs w:val="28"/>
        </w:rPr>
        <w:t xml:space="preserve">что способствует формированию </w:t>
      </w:r>
      <w:r w:rsidR="00912B9F">
        <w:rPr>
          <w:rFonts w:ascii="Times New Roman" w:hAnsi="Times New Roman" w:cs="Times New Roman"/>
          <w:sz w:val="28"/>
          <w:szCs w:val="28"/>
        </w:rPr>
        <w:t>естественно-научной грамотности</w:t>
      </w:r>
      <w:r w:rsidRPr="00DD2B9E">
        <w:rPr>
          <w:rFonts w:ascii="Times New Roman" w:hAnsi="Times New Roman" w:cs="Times New Roman"/>
          <w:sz w:val="28"/>
          <w:szCs w:val="28"/>
        </w:rPr>
        <w:t xml:space="preserve"> школьников.</w:t>
      </w:r>
    </w:p>
    <w:p w:rsidR="00912B9F" w:rsidRDefault="00912B9F" w:rsidP="00DD2B9E">
      <w:pPr>
        <w:spacing w:after="0" w:line="276" w:lineRule="auto"/>
        <w:ind w:left="-1134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2B9F" w:rsidRDefault="00912B9F" w:rsidP="00C70D4C">
      <w:pPr>
        <w:pStyle w:val="a3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с цифровыми лабораториями не ограничивается только индивидуальной проектной деятельностью. Кружки и краткосрочные курсы внеурочной деятельности также дают возможность ребятам применят данное оборудование на практических занятиях. Учителя нашей школы разработали программы курса «Химия – это интересно», «Практическая биология», </w:t>
      </w:r>
      <w:r>
        <w:rPr>
          <w:rFonts w:ascii="Times New Roman" w:hAnsi="Times New Roman"/>
          <w:sz w:val="28"/>
          <w:szCs w:val="28"/>
        </w:rPr>
        <w:lastRenderedPageBreak/>
        <w:t xml:space="preserve">«Решение практических задач по физике» и </w:t>
      </w:r>
      <w:proofErr w:type="spellStart"/>
      <w:r>
        <w:rPr>
          <w:rFonts w:ascii="Times New Roman" w:hAnsi="Times New Roman"/>
          <w:sz w:val="28"/>
          <w:szCs w:val="28"/>
        </w:rPr>
        <w:t>тд</w:t>
      </w:r>
      <w:proofErr w:type="spellEnd"/>
      <w:r>
        <w:rPr>
          <w:rFonts w:ascii="Times New Roman" w:hAnsi="Times New Roman"/>
          <w:sz w:val="28"/>
          <w:szCs w:val="28"/>
        </w:rPr>
        <w:t xml:space="preserve">. В этом году планируем провести занятия в летних профильных лагерях. </w:t>
      </w:r>
    </w:p>
    <w:p w:rsidR="00912B9F" w:rsidRDefault="00912B9F" w:rsidP="003E4946">
      <w:pPr>
        <w:pStyle w:val="a3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ресурсы Центра образования естественно-научной и технологическо</w:t>
      </w:r>
      <w:r w:rsidR="003E4946">
        <w:rPr>
          <w:rFonts w:ascii="Times New Roman" w:hAnsi="Times New Roman"/>
          <w:sz w:val="28"/>
          <w:szCs w:val="28"/>
        </w:rPr>
        <w:t>й направленностей «Точка Роста»</w:t>
      </w:r>
      <w:r>
        <w:rPr>
          <w:rFonts w:ascii="Times New Roman" w:hAnsi="Times New Roman"/>
          <w:sz w:val="28"/>
          <w:szCs w:val="28"/>
        </w:rPr>
        <w:t xml:space="preserve"> открывают новые возможности уроч</w:t>
      </w:r>
      <w:r w:rsidR="00C70D4C">
        <w:rPr>
          <w:rFonts w:ascii="Times New Roman" w:hAnsi="Times New Roman"/>
          <w:sz w:val="28"/>
          <w:szCs w:val="28"/>
        </w:rPr>
        <w:t xml:space="preserve">ной и внеурочной деятельности, </w:t>
      </w:r>
      <w:r>
        <w:rPr>
          <w:rFonts w:ascii="Times New Roman" w:hAnsi="Times New Roman"/>
          <w:sz w:val="28"/>
          <w:szCs w:val="28"/>
        </w:rPr>
        <w:t>расширяют поле взаимодействия ученика и учителя, повышают интерес и мотива</w:t>
      </w:r>
      <w:r w:rsidR="0091370A">
        <w:rPr>
          <w:rFonts w:ascii="Times New Roman" w:hAnsi="Times New Roman"/>
          <w:sz w:val="28"/>
          <w:szCs w:val="28"/>
        </w:rPr>
        <w:t xml:space="preserve">цию учащихся к изучению </w:t>
      </w:r>
      <w:r>
        <w:rPr>
          <w:rFonts w:ascii="Times New Roman" w:hAnsi="Times New Roman"/>
          <w:sz w:val="28"/>
          <w:szCs w:val="28"/>
        </w:rPr>
        <w:t>биологии</w:t>
      </w:r>
      <w:r w:rsidR="0091370A">
        <w:rPr>
          <w:rFonts w:ascii="Times New Roman" w:hAnsi="Times New Roman"/>
          <w:sz w:val="28"/>
          <w:szCs w:val="28"/>
        </w:rPr>
        <w:t>, географии</w:t>
      </w:r>
      <w:r>
        <w:rPr>
          <w:rFonts w:ascii="Times New Roman" w:hAnsi="Times New Roman"/>
          <w:sz w:val="28"/>
          <w:szCs w:val="28"/>
        </w:rPr>
        <w:t xml:space="preserve"> и других предметов естественно-научной направленно</w:t>
      </w:r>
      <w:r>
        <w:rPr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val="x-none" w:eastAsia="x-none" w:bidi="x-none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12B9F" w:rsidRPr="00DD2B9E" w:rsidRDefault="00912B9F" w:rsidP="00DD2B9E">
      <w:pPr>
        <w:spacing w:after="0" w:line="276" w:lineRule="auto"/>
        <w:ind w:left="-1134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DD2B9E" w:rsidRPr="00DD2B9E" w:rsidRDefault="00DD2B9E" w:rsidP="000F1892">
      <w:pPr>
        <w:spacing w:line="240" w:lineRule="auto"/>
        <w:ind w:left="-1134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F1892" w:rsidRDefault="000F1892" w:rsidP="004528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F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A6"/>
    <w:rsid w:val="000F1892"/>
    <w:rsid w:val="00375B15"/>
    <w:rsid w:val="003E4946"/>
    <w:rsid w:val="0045281C"/>
    <w:rsid w:val="00902C05"/>
    <w:rsid w:val="00912B9F"/>
    <w:rsid w:val="0091370A"/>
    <w:rsid w:val="00A95FD8"/>
    <w:rsid w:val="00BB79E8"/>
    <w:rsid w:val="00C0230D"/>
    <w:rsid w:val="00C70D4C"/>
    <w:rsid w:val="00DD2B9E"/>
    <w:rsid w:val="00EB2E46"/>
    <w:rsid w:val="00EC28A2"/>
    <w:rsid w:val="00F75E0D"/>
    <w:rsid w:val="00F8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62B9A"/>
  <w15:chartTrackingRefBased/>
  <w15:docId w15:val="{8DA71C26-592B-4CDC-930F-BB3BFEFD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9E8"/>
    <w:rPr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2B9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70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6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2023-04-06T10:30:00Z</dcterms:created>
  <dcterms:modified xsi:type="dcterms:W3CDTF">2023-04-06T10:30:00Z</dcterms:modified>
</cp:coreProperties>
</file>